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512" w:rightChars="-244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附件1.</w:t>
      </w:r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安徽农业大学</w:t>
      </w:r>
      <w:bookmarkStart w:id="0" w:name="_GoBack"/>
      <w:bookmarkEnd w:id="0"/>
      <w:r>
        <w:rPr>
          <w:rFonts w:hint="eastAsia" w:ascii="黑体" w:hAnsi="宋体" w:eastAsia="黑体"/>
          <w:color w:val="000000"/>
          <w:sz w:val="28"/>
          <w:szCs w:val="28"/>
        </w:rPr>
        <w:t>第七届“兴农杯”大学生创客大赛各奖项获奖名单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一、获“兴农杯”单位：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植物保护学院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二、获“优秀组织奖”单位：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轻纺工程与艺术学院、林学与园林学院、工学院、资源与环境学院、理学院、生命科学学院、农学院、茶与食品科技学院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三、获奖作品名单：</w:t>
      </w:r>
    </w:p>
    <w:tbl>
      <w:tblPr>
        <w:tblStyle w:val="5"/>
        <w:tblW w:w="10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717"/>
        <w:gridCol w:w="1260"/>
        <w:gridCol w:w="1305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奖项</w:t>
            </w: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第一作者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第一指导老师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3" w:hRule="atLeast"/>
          <w:jc w:val="center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一等奖</w:t>
            </w: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“爱创邦”-安徽牛投科技股份有限公司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梁振强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曹成茂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Green skin生态地膜有限公司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周凯瑞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张晓丽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轻纺工程与艺术学院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安徽乐福儿母婴产品有限责任公司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石允娇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陈玉霞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林学与园林学院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合肥青联壹品生态农业有限公司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章之博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鄢高翔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安徽安质科技有限公司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潘  旭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唐  俊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君泰生物科技有限责任公司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王继鑫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党向利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源谷精工啤酒坊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黄大军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倪敬田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安徽桐飞测控有限责任公司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段华青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夏成云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合肥七彩桑田有限责任公司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9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何建平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张和禹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396" w:lineRule="auto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乐植科技服务有限公司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  军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檀根甲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396" w:lineRule="auto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安徽易农智能科技有限公司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冯娟娟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辜丽川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autoSpaceDN w:val="0"/>
              <w:spacing w:line="396" w:lineRule="auto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信息与计算机学院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二等奖</w:t>
            </w:r>
          </w:p>
        </w:tc>
        <w:tc>
          <w:tcPr>
            <w:tcW w:w="4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安农绿色学堂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钟长兵</w:t>
            </w:r>
          </w:p>
        </w:tc>
        <w:tc>
          <w:tcPr>
            <w:tcW w:w="13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刘家菊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理</w:t>
            </w:r>
            <w:r>
              <w:rPr>
                <w:rFonts w:ascii="宋体" w:hAnsi="宋体"/>
                <w:sz w:val="20"/>
                <w:szCs w:val="2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安徽省农作物病虫害互联网检测预警有限公司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卢丽斌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丁克坚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</w:t>
            </w:r>
            <w:r>
              <w:rPr>
                <w:rFonts w:ascii="宋体" w:hAnsi="宋体"/>
                <w:sz w:val="20"/>
                <w:szCs w:val="20"/>
              </w:rPr>
              <w:t>学院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喽喽创意文化设计工作室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  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  群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轻纺工程与艺术学院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合肥如果优农业科技发展有限公司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姜在利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张令峰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漠之缘有限公司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吴  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吕莎莎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神农科技绿色材料有限公司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汪  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杜兆芳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轻纺工程与艺术学院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尚昆良品有限公司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96" w:lineRule="auto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  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江俊起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合肥木清源商贸有限公司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韩  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付  磊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菁创主题立体绿化设计公司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吕才龙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李春涛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林学与园林学院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蝉之翼生物技术有限公司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宋延香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潘月敏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妍艺轩有限责任公司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王  月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郝福玲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安徽藻益科技有限责任公司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鲍广灵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曹德菊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涅槃陶艺文化创意有限公司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王恒宇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湛  群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39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轻纺工程与艺术学院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7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微译量工作室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孙  晶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刘  莉</w:t>
            </w:r>
          </w:p>
        </w:tc>
        <w:tc>
          <w:tcPr>
            <w:tcW w:w="21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</w:rPr>
              <w:t>外国语学院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4A1EE4"/>
    <w:rsid w:val="004B2DB4"/>
    <w:rsid w:val="00524FC1"/>
    <w:rsid w:val="009E3F7A"/>
    <w:rsid w:val="22F65307"/>
    <w:rsid w:val="674A1E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787</Characters>
  <Lines>6</Lines>
  <Paragraphs>1</Paragraphs>
  <ScaleCrop>false</ScaleCrop>
  <LinksUpToDate>false</LinksUpToDate>
  <CharactersWithSpaces>924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2016-12-21T08:36:00Z</dcterms:created>
  <dc:creator>Administrator</dc:creator>
  <cp:lastModifiedBy>Administrator</cp:lastModifiedBy>
  <dcterms:modified xsi:type="dcterms:W3CDTF">2016-12-26T06:49:09Z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