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Pr>
        <w:jc w:val="center"/>
      </w:pPr>
      <w:r>
        <w:drawing>
          <wp:inline distT="0" distB="0" distL="114300" distR="114300">
            <wp:extent cx="5266055" cy="1042035"/>
            <wp:effectExtent l="0" t="0" r="10795" b="571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5" cstate="print"/>
                    <a:stretch>
                      <a:fillRect/>
                    </a:stretch>
                  </pic:blipFill>
                  <pic:spPr>
                    <a:xfrm>
                      <a:off x="0" y="0"/>
                      <a:ext cx="5266055" cy="1042035"/>
                    </a:xfrm>
                    <a:prstGeom prst="rect">
                      <a:avLst/>
                    </a:prstGeom>
                    <a:noFill/>
                    <a:ln w="9525">
                      <a:noFill/>
                    </a:ln>
                  </pic:spPr>
                </pic:pic>
              </a:graphicData>
            </a:graphic>
          </wp:inline>
        </w:drawing>
      </w:r>
    </w:p>
    <w:p>
      <w:pPr>
        <w:jc w:val="center"/>
      </w:pPr>
    </w:p>
    <w:p>
      <w:pPr>
        <w:jc w:val="center"/>
      </w:pPr>
    </w:p>
    <w:p>
      <w:pPr>
        <w:jc w:val="center"/>
        <w:rPr>
          <w:rFonts w:ascii="仿宋_GB2312" w:hAnsi="宋体" w:eastAsia="仿宋_GB2312"/>
          <w:sz w:val="32"/>
        </w:rPr>
      </w:pPr>
      <w:r>
        <w:rPr>
          <w:rFonts w:hint="eastAsia" w:ascii="仿宋_GB2312" w:hAnsi="宋体" w:eastAsia="仿宋_GB2312"/>
          <w:sz w:val="32"/>
        </w:rPr>
        <w:t>校青字〔2019〕6号</w:t>
      </w:r>
    </w:p>
    <w:p>
      <w:pPr>
        <w:rPr>
          <w:rFonts w:ascii="仿宋_GB2312" w:hAnsi="宋体" w:eastAsia="仿宋_GB2312"/>
          <w:sz w:val="32"/>
        </w:rPr>
      </w:pPr>
      <w:r>
        <w:rPr>
          <w:rFonts w:ascii="仿宋_GB2312" w:eastAsia="仿宋_GB2312"/>
          <w:sz w:val="32"/>
          <w:szCs w:val="32"/>
        </w:rPr>
        <w:pict>
          <v:line id="_x0000_s1026" o:spid="_x0000_s1026" o:spt="20" style="position:absolute;left:0pt;margin-left:-9pt;margin-top:0pt;height:0pt;width:414pt;z-index:251658240;mso-width-relative:page;mso-height-relative:page;" stroked="t" coordsize="21600,21600" o:gfxdata="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TMsiD1QAAAAUBAAAPAAAAAAAAAAEAIAAAACIAAABk&#10;cnMvZG93bnJldi54bWxQSwECFAAUAAAACACHTuJA4HTpe9ABAACOAwAADgAAAAAAAAABACAAAAAk&#10;AQAAZHJzL2Uyb0RvYy54bWxQSwUGAAAAAAYABgBZAQAAZgUAAAAA&#10;">
            <v:path arrowok="t"/>
            <v:fill focussize="0,0"/>
            <v:stroke weight="2.5pt" color="#FF0000"/>
            <v:imagedata o:title=""/>
            <o:lock v:ext="edit"/>
          </v:line>
        </w:pict>
      </w:r>
    </w:p>
    <w:p>
      <w:pPr>
        <w:jc w:val="center"/>
        <w:rPr>
          <w:b/>
          <w:bCs/>
          <w:sz w:val="36"/>
          <w:szCs w:val="36"/>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关于招募2019—2020年度大学生志愿服务</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西部计划志愿者的通知</w:t>
      </w:r>
    </w:p>
    <w:p>
      <w:pPr>
        <w:jc w:val="center"/>
        <w:rPr>
          <w:rFonts w:ascii="仿宋" w:hAnsi="仿宋" w:eastAsia="仿宋" w:cs="仿宋"/>
          <w:spacing w:val="-20"/>
          <w:sz w:val="32"/>
          <w:szCs w:val="32"/>
        </w:rPr>
      </w:pPr>
    </w:p>
    <w:p>
      <w:pPr>
        <w:rPr>
          <w:rFonts w:ascii="仿宋" w:hAnsi="仿宋" w:eastAsia="仿宋" w:cs="仿宋"/>
          <w:sz w:val="32"/>
          <w:szCs w:val="32"/>
        </w:rPr>
      </w:pPr>
      <w:r>
        <w:rPr>
          <w:rFonts w:hint="eastAsia" w:ascii="仿宋" w:hAnsi="仿宋" w:eastAsia="仿宋" w:cs="仿宋"/>
          <w:sz w:val="32"/>
          <w:szCs w:val="32"/>
        </w:rPr>
        <w:t>各学院团委：</w:t>
      </w:r>
    </w:p>
    <w:p>
      <w:pPr>
        <w:ind w:firstLine="560"/>
        <w:rPr>
          <w:rFonts w:ascii="仿宋" w:hAnsi="仿宋" w:eastAsia="仿宋" w:cs="仿宋"/>
          <w:sz w:val="32"/>
          <w:szCs w:val="32"/>
        </w:rPr>
      </w:pPr>
      <w:r>
        <w:rPr>
          <w:rFonts w:hint="eastAsia" w:ascii="仿宋" w:hAnsi="仿宋" w:eastAsia="仿宋" w:cs="仿宋"/>
          <w:sz w:val="32"/>
          <w:szCs w:val="32"/>
        </w:rPr>
        <w:t>为深入学习贯彻习近平新时代中国特色社会主义思想和党的十九大精神，引导和鼓励高校毕业生到基层</w:t>
      </w:r>
      <w:r>
        <w:rPr>
          <w:rFonts w:hint="eastAsia" w:ascii="仿宋" w:hAnsi="仿宋" w:eastAsia="仿宋" w:cs="仿宋"/>
          <w:sz w:val="32"/>
          <w:szCs w:val="32"/>
          <w:lang w:eastAsia="zh-CN"/>
        </w:rPr>
        <w:t>就业创业</w:t>
      </w:r>
      <w:r>
        <w:rPr>
          <w:rFonts w:hint="eastAsia" w:ascii="仿宋" w:hAnsi="仿宋" w:eastAsia="仿宋" w:cs="仿宋"/>
          <w:sz w:val="32"/>
          <w:szCs w:val="32"/>
        </w:rPr>
        <w:t>，进一步在青年中弘扬“奉献、友爱、互助、进步”的志愿精神，培育和践行社会主义核心价值观，根据团中央、西部计划全国项目办及团省委关于2019—2020年度大学生志愿服务西部计划志愿者招募工作的相关部署和要求，我校启动今年的大学生志愿服务西部计划志愿者招募工作，现就具体事项通知如下：</w:t>
      </w:r>
    </w:p>
    <w:p>
      <w:pPr>
        <w:numPr>
          <w:ilvl w:val="0"/>
          <w:numId w:val="1"/>
        </w:numPr>
        <w:ind w:firstLine="560"/>
        <w:rPr>
          <w:rFonts w:ascii="黑体" w:hAnsi="黑体" w:eastAsia="黑体" w:cs="黑体"/>
          <w:sz w:val="32"/>
          <w:szCs w:val="32"/>
        </w:rPr>
      </w:pPr>
      <w:r>
        <w:rPr>
          <w:rFonts w:hint="eastAsia" w:ascii="黑体" w:hAnsi="黑体" w:eastAsia="黑体" w:cs="黑体"/>
          <w:sz w:val="32"/>
          <w:szCs w:val="32"/>
        </w:rPr>
        <w:t>工作内容</w:t>
      </w:r>
    </w:p>
    <w:p>
      <w:pPr>
        <w:ind w:firstLine="560"/>
        <w:rPr>
          <w:rFonts w:ascii="仿宋" w:hAnsi="仿宋" w:eastAsia="仿宋" w:cs="仿宋"/>
          <w:sz w:val="32"/>
          <w:szCs w:val="32"/>
        </w:rPr>
      </w:pPr>
      <w:r>
        <w:rPr>
          <w:rFonts w:hint="eastAsia" w:ascii="仿宋" w:hAnsi="仿宋" w:eastAsia="仿宋" w:cs="仿宋"/>
          <w:sz w:val="32"/>
          <w:szCs w:val="32"/>
        </w:rPr>
        <w:t>按照公开招募、自愿报名、择优选拔的方式，在我校招募应届毕业生，以志愿服务的方式到西部贫困县的乡镇从事为期1-3年的教育、卫生、农技、扶贫以及青年中心建设和管理等方面的工作。</w:t>
      </w:r>
    </w:p>
    <w:p>
      <w:pPr>
        <w:numPr>
          <w:ilvl w:val="0"/>
          <w:numId w:val="1"/>
        </w:numPr>
        <w:ind w:firstLine="560"/>
        <w:rPr>
          <w:rFonts w:ascii="黑体" w:hAnsi="黑体" w:eastAsia="黑体" w:cs="黑体"/>
          <w:sz w:val="32"/>
          <w:szCs w:val="32"/>
        </w:rPr>
      </w:pPr>
      <w:r>
        <w:rPr>
          <w:rFonts w:hint="eastAsia" w:ascii="黑体" w:hAnsi="黑体" w:eastAsia="黑体" w:cs="黑体"/>
          <w:sz w:val="32"/>
          <w:szCs w:val="32"/>
        </w:rPr>
        <w:t>组织领导</w:t>
      </w:r>
    </w:p>
    <w:p>
      <w:pPr>
        <w:ind w:firstLine="560"/>
        <w:rPr>
          <w:rFonts w:ascii="仿宋" w:hAnsi="仿宋" w:eastAsia="仿宋" w:cs="仿宋"/>
          <w:sz w:val="32"/>
          <w:szCs w:val="32"/>
        </w:rPr>
      </w:pPr>
      <w:r>
        <w:rPr>
          <w:rFonts w:hint="eastAsia" w:ascii="仿宋" w:hAnsi="仿宋" w:eastAsia="仿宋" w:cs="仿宋"/>
          <w:sz w:val="32"/>
          <w:szCs w:val="32"/>
        </w:rPr>
        <w:t>学校成立由校</w:t>
      </w:r>
      <w:r>
        <w:rPr>
          <w:rFonts w:hint="eastAsia" w:ascii="仿宋" w:hAnsi="仿宋" w:eastAsia="仿宋" w:cs="仿宋"/>
          <w:sz w:val="32"/>
          <w:szCs w:val="32"/>
          <w:lang w:eastAsia="zh-CN"/>
        </w:rPr>
        <w:t>党委副</w:t>
      </w:r>
      <w:r>
        <w:rPr>
          <w:rFonts w:hint="eastAsia" w:ascii="仿宋" w:hAnsi="仿宋" w:eastAsia="仿宋" w:cs="仿宋"/>
          <w:sz w:val="32"/>
          <w:szCs w:val="32"/>
        </w:rPr>
        <w:t>书记裴树东为组长、纪委办、学生处、教务处、招生就业处、团委等</w:t>
      </w:r>
      <w:bookmarkStart w:id="0" w:name="_GoBack"/>
      <w:bookmarkEnd w:id="0"/>
      <w:r>
        <w:rPr>
          <w:rFonts w:hint="eastAsia" w:ascii="仿宋" w:hAnsi="仿宋" w:eastAsia="仿宋" w:cs="仿宋"/>
          <w:sz w:val="32"/>
          <w:szCs w:val="32"/>
        </w:rPr>
        <w:t>单位负责人为成员的校大学生志愿服务西部计划志愿者遴选工作领导小组，办公室设在团委，具体负责我校大学生志愿服务西部计划工作。</w:t>
      </w:r>
    </w:p>
    <w:p>
      <w:pPr>
        <w:numPr>
          <w:ilvl w:val="0"/>
          <w:numId w:val="1"/>
        </w:numPr>
        <w:ind w:firstLine="560"/>
        <w:rPr>
          <w:rFonts w:ascii="黑体" w:hAnsi="黑体" w:eastAsia="黑体" w:cs="黑体"/>
          <w:sz w:val="32"/>
          <w:szCs w:val="32"/>
        </w:rPr>
      </w:pPr>
      <w:r>
        <w:rPr>
          <w:rFonts w:hint="eastAsia" w:ascii="黑体" w:hAnsi="黑体" w:eastAsia="黑体" w:cs="黑体"/>
          <w:sz w:val="32"/>
          <w:szCs w:val="32"/>
        </w:rPr>
        <w:t>招募对象</w:t>
      </w:r>
    </w:p>
    <w:p>
      <w:pPr>
        <w:ind w:firstLine="560"/>
        <w:rPr>
          <w:rFonts w:hint="eastAsia" w:ascii="仿宋" w:hAnsi="仿宋" w:eastAsia="仿宋" w:cs="仿宋"/>
          <w:sz w:val="32"/>
          <w:szCs w:val="32"/>
          <w:lang w:eastAsia="zh-CN"/>
        </w:rPr>
      </w:pPr>
      <w:r>
        <w:rPr>
          <w:rFonts w:hint="eastAsia" w:ascii="仿宋" w:hAnsi="仿宋" w:eastAsia="仿宋" w:cs="仿宋"/>
          <w:sz w:val="32"/>
          <w:szCs w:val="32"/>
        </w:rPr>
        <w:t>全校应届毕业生、在读研究生</w:t>
      </w:r>
    </w:p>
    <w:p>
      <w:pPr>
        <w:numPr>
          <w:ilvl w:val="0"/>
          <w:numId w:val="1"/>
        </w:numPr>
        <w:ind w:firstLine="560"/>
        <w:rPr>
          <w:rFonts w:ascii="黑体" w:hAnsi="黑体" w:eastAsia="黑体" w:cs="黑体"/>
          <w:sz w:val="32"/>
          <w:szCs w:val="32"/>
        </w:rPr>
      </w:pPr>
      <w:r>
        <w:rPr>
          <w:rFonts w:hint="eastAsia" w:ascii="黑体" w:hAnsi="黑体" w:eastAsia="黑体" w:cs="黑体"/>
          <w:sz w:val="32"/>
          <w:szCs w:val="32"/>
        </w:rPr>
        <w:t>申报条件</w:t>
      </w:r>
    </w:p>
    <w:p>
      <w:pPr>
        <w:rPr>
          <w:rFonts w:ascii="仿宋" w:hAnsi="仿宋" w:eastAsia="仿宋" w:cs="仿宋"/>
          <w:sz w:val="32"/>
          <w:szCs w:val="32"/>
        </w:rPr>
      </w:pPr>
      <w:r>
        <w:rPr>
          <w:rFonts w:hint="eastAsia" w:ascii="仿宋" w:hAnsi="仿宋" w:eastAsia="仿宋" w:cs="仿宋"/>
          <w:sz w:val="32"/>
          <w:szCs w:val="32"/>
        </w:rPr>
        <w:t xml:space="preserve">   （一）获得毕业证书或学位证书；</w:t>
      </w:r>
    </w:p>
    <w:p>
      <w:pPr>
        <w:rPr>
          <w:rFonts w:ascii="仿宋" w:hAnsi="仿宋" w:eastAsia="仿宋" w:cs="仿宋"/>
          <w:b/>
          <w:bCs/>
          <w:color w:val="FF0000"/>
          <w:sz w:val="32"/>
          <w:szCs w:val="32"/>
        </w:rPr>
      </w:pPr>
      <w:r>
        <w:rPr>
          <w:rFonts w:hint="eastAsia" w:ascii="仿宋" w:hAnsi="仿宋" w:eastAsia="仿宋" w:cs="仿宋"/>
          <w:sz w:val="32"/>
          <w:szCs w:val="32"/>
        </w:rPr>
        <w:t xml:space="preserve">   （二）有志愿服务</w:t>
      </w:r>
      <w:r>
        <w:rPr>
          <w:rFonts w:hint="eastAsia" w:ascii="仿宋" w:hAnsi="仿宋" w:eastAsia="仿宋" w:cs="仿宋"/>
          <w:sz w:val="32"/>
          <w:szCs w:val="32"/>
          <w:lang w:eastAsia="zh-CN"/>
        </w:rPr>
        <w:t>和</w:t>
      </w:r>
      <w:r>
        <w:rPr>
          <w:rFonts w:hint="eastAsia" w:ascii="仿宋" w:hAnsi="仿宋" w:eastAsia="仿宋" w:cs="仿宋"/>
          <w:sz w:val="32"/>
          <w:szCs w:val="32"/>
        </w:rPr>
        <w:t>学生干部</w:t>
      </w:r>
      <w:r>
        <w:rPr>
          <w:rFonts w:hint="eastAsia" w:ascii="仿宋" w:hAnsi="仿宋" w:eastAsia="仿宋" w:cs="仿宋"/>
          <w:sz w:val="32"/>
          <w:szCs w:val="32"/>
          <w:lang w:eastAsia="zh-CN"/>
        </w:rPr>
        <w:t>经历</w:t>
      </w:r>
      <w:r>
        <w:rPr>
          <w:rFonts w:hint="eastAsia" w:ascii="仿宋" w:hAnsi="仿宋" w:eastAsia="仿宋" w:cs="仿宋"/>
          <w:sz w:val="32"/>
          <w:szCs w:val="32"/>
        </w:rPr>
        <w:t>的优先录用。</w:t>
      </w:r>
    </w:p>
    <w:p>
      <w:pPr>
        <w:rPr>
          <w:rFonts w:ascii="仿宋" w:hAnsi="仿宋" w:eastAsia="仿宋" w:cs="仿宋"/>
          <w:b/>
          <w:bCs/>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五、</w:t>
      </w:r>
      <w:r>
        <w:rPr>
          <w:rFonts w:hint="eastAsia" w:ascii="黑体" w:hAnsi="黑体" w:eastAsia="黑体" w:cs="黑体"/>
          <w:sz w:val="32"/>
          <w:szCs w:val="32"/>
        </w:rPr>
        <w:t>选拔流程</w:t>
      </w:r>
    </w:p>
    <w:p>
      <w:pPr>
        <w:rPr>
          <w:rFonts w:ascii="仿宋" w:hAnsi="仿宋" w:eastAsia="仿宋" w:cs="仿宋"/>
          <w:sz w:val="32"/>
          <w:szCs w:val="32"/>
        </w:rPr>
      </w:pPr>
      <w:r>
        <w:rPr>
          <w:rFonts w:hint="eastAsia" w:ascii="仿宋" w:hAnsi="仿宋" w:eastAsia="仿宋" w:cs="仿宋"/>
          <w:sz w:val="32"/>
          <w:szCs w:val="32"/>
        </w:rPr>
        <w:t xml:space="preserve">   （一）个人申请：本着自愿的原则，符合条件的应届本科毕业生在所在学院团委报名，并登陆西部计划官方网站填报信息；</w:t>
      </w:r>
    </w:p>
    <w:p>
      <w:pPr>
        <w:rPr>
          <w:rFonts w:ascii="仿宋" w:hAnsi="仿宋" w:eastAsia="仿宋" w:cs="仿宋"/>
          <w:sz w:val="32"/>
          <w:szCs w:val="32"/>
        </w:rPr>
      </w:pPr>
      <w:r>
        <w:rPr>
          <w:rFonts w:hint="eastAsia" w:ascii="仿宋" w:hAnsi="仿宋" w:eastAsia="仿宋" w:cs="仿宋"/>
          <w:sz w:val="32"/>
          <w:szCs w:val="32"/>
        </w:rPr>
        <w:t xml:space="preserve">   （二）组织推荐：各学院对本院申报学生进行资格审查，确定推荐人选及推荐顺序上报至校团委；</w:t>
      </w:r>
    </w:p>
    <w:p>
      <w:pPr>
        <w:rPr>
          <w:rFonts w:ascii="仿宋" w:hAnsi="仿宋" w:eastAsia="仿宋" w:cs="仿宋"/>
          <w:sz w:val="32"/>
          <w:szCs w:val="32"/>
        </w:rPr>
      </w:pPr>
      <w:r>
        <w:rPr>
          <w:rFonts w:hint="eastAsia" w:ascii="仿宋" w:hAnsi="仿宋" w:eastAsia="仿宋" w:cs="仿宋"/>
          <w:sz w:val="32"/>
          <w:szCs w:val="32"/>
        </w:rPr>
        <w:t xml:space="preserve">   （三）择优选拔：校大学生志愿服务西部计划志愿者遴选工作领导小组对各单位推荐的学生进行复审、心理测试，提出初步人选，并进行7个工作日的公示。</w:t>
      </w:r>
    </w:p>
    <w:p>
      <w:pPr>
        <w:rPr>
          <w:rFonts w:ascii="仿宋" w:hAnsi="仿宋" w:eastAsia="仿宋" w:cs="仿宋"/>
          <w:sz w:val="32"/>
          <w:szCs w:val="32"/>
        </w:rPr>
      </w:pPr>
      <w:r>
        <w:rPr>
          <w:rFonts w:hint="eastAsia" w:ascii="仿宋" w:hAnsi="仿宋" w:eastAsia="仿宋" w:cs="仿宋"/>
          <w:sz w:val="32"/>
          <w:szCs w:val="32"/>
        </w:rPr>
        <w:t xml:space="preserve">   （四）身体检查：对学校审核通过的候选人进行身体检查。</w:t>
      </w:r>
    </w:p>
    <w:p>
      <w:pPr>
        <w:rPr>
          <w:rFonts w:ascii="仿宋" w:hAnsi="仿宋" w:eastAsia="仿宋" w:cs="仿宋"/>
          <w:sz w:val="32"/>
          <w:szCs w:val="32"/>
        </w:rPr>
      </w:pPr>
      <w:r>
        <w:rPr>
          <w:rFonts w:hint="eastAsia" w:ascii="仿宋" w:hAnsi="仿宋" w:eastAsia="仿宋" w:cs="仿宋"/>
          <w:sz w:val="32"/>
          <w:szCs w:val="32"/>
        </w:rPr>
        <w:t xml:space="preserve">   （五）最终录取：校团委统一将志愿者申报表及相关材料上报团中央西部计划项目办审批，并抄报团省委备案。</w:t>
      </w:r>
    </w:p>
    <w:p>
      <w:pPr>
        <w:ind w:firstLine="560"/>
        <w:rPr>
          <w:rFonts w:ascii="仿宋" w:hAnsi="仿宋" w:eastAsia="仿宋" w:cs="仿宋"/>
          <w:b/>
          <w:bCs/>
          <w:sz w:val="32"/>
          <w:szCs w:val="32"/>
        </w:rPr>
      </w:pPr>
      <w:r>
        <w:rPr>
          <w:rFonts w:hint="eastAsia" w:ascii="仿宋" w:hAnsi="仿宋" w:eastAsia="仿宋" w:cs="仿宋"/>
          <w:b/>
          <w:bCs/>
          <w:sz w:val="32"/>
          <w:szCs w:val="32"/>
        </w:rPr>
        <w:t>六、</w:t>
      </w:r>
      <w:r>
        <w:rPr>
          <w:rFonts w:hint="eastAsia" w:ascii="黑体" w:hAnsi="黑体" w:eastAsia="黑体" w:cs="黑体"/>
          <w:sz w:val="32"/>
          <w:szCs w:val="32"/>
        </w:rPr>
        <w:t>相关要求</w:t>
      </w:r>
    </w:p>
    <w:p>
      <w:pPr>
        <w:rPr>
          <w:rFonts w:ascii="仿宋" w:hAnsi="仿宋" w:eastAsia="仿宋" w:cs="仿宋"/>
          <w:sz w:val="32"/>
          <w:szCs w:val="32"/>
        </w:rPr>
      </w:pPr>
      <w:r>
        <w:rPr>
          <w:rFonts w:hint="eastAsia" w:ascii="仿宋" w:hAnsi="仿宋" w:eastAsia="仿宋" w:cs="仿宋"/>
          <w:sz w:val="32"/>
          <w:szCs w:val="32"/>
        </w:rPr>
        <w:t xml:space="preserve">   （一）高度重视，加强领导</w:t>
      </w:r>
    </w:p>
    <w:p>
      <w:pPr>
        <w:ind w:firstLine="560"/>
        <w:rPr>
          <w:rFonts w:ascii="仿宋" w:hAnsi="仿宋" w:eastAsia="仿宋" w:cs="仿宋"/>
          <w:sz w:val="32"/>
          <w:szCs w:val="32"/>
        </w:rPr>
      </w:pPr>
      <w:r>
        <w:rPr>
          <w:rFonts w:hint="eastAsia" w:ascii="仿宋" w:hAnsi="仿宋" w:eastAsia="仿宋" w:cs="仿宋"/>
          <w:sz w:val="32"/>
          <w:szCs w:val="32"/>
        </w:rPr>
        <w:t>各学院要充分认识新形势下实施西部计划的意义，高度重视，加强组织领导，健全工作机制，切实推进我校大学生志愿服务西部计划工作。</w:t>
      </w:r>
    </w:p>
    <w:p>
      <w:pPr>
        <w:rPr>
          <w:rFonts w:ascii="仿宋" w:hAnsi="仿宋" w:eastAsia="仿宋" w:cs="仿宋"/>
          <w:sz w:val="32"/>
          <w:szCs w:val="32"/>
        </w:rPr>
      </w:pPr>
      <w:r>
        <w:rPr>
          <w:rFonts w:hint="eastAsia" w:ascii="仿宋" w:hAnsi="仿宋" w:eastAsia="仿宋" w:cs="仿宋"/>
          <w:sz w:val="32"/>
          <w:szCs w:val="32"/>
        </w:rPr>
        <w:t xml:space="preserve">   （二）加强宣传、广泛动员</w:t>
      </w:r>
    </w:p>
    <w:p>
      <w:pPr>
        <w:ind w:firstLine="560"/>
        <w:rPr>
          <w:rFonts w:ascii="仿宋" w:hAnsi="仿宋" w:eastAsia="仿宋" w:cs="仿宋"/>
          <w:sz w:val="32"/>
          <w:szCs w:val="32"/>
        </w:rPr>
      </w:pPr>
      <w:r>
        <w:rPr>
          <w:rFonts w:hint="eastAsia" w:ascii="仿宋" w:hAnsi="仿宋" w:eastAsia="仿宋" w:cs="仿宋"/>
          <w:sz w:val="32"/>
          <w:szCs w:val="32"/>
        </w:rPr>
        <w:t>各学院要</w:t>
      </w:r>
      <w:r>
        <w:rPr>
          <w:rFonts w:hint="eastAsia" w:ascii="仿宋" w:hAnsi="仿宋" w:eastAsia="仿宋" w:cs="仿宋"/>
          <w:sz w:val="32"/>
          <w:szCs w:val="32"/>
          <w:lang w:eastAsia="zh-CN"/>
        </w:rPr>
        <w:t>充分利用</w:t>
      </w:r>
      <w:r>
        <w:rPr>
          <w:rFonts w:hint="eastAsia" w:ascii="仿宋" w:hAnsi="仿宋" w:eastAsia="仿宋" w:cs="仿宋"/>
          <w:sz w:val="32"/>
          <w:szCs w:val="32"/>
        </w:rPr>
        <w:t xml:space="preserve">网站、宣传海报、微博、微信等多种方式宣传大学生服务西部计划的重要意义、招募要求、保障措施以及其他相关政策，使广大同学认识、了解西部计划，鼓励他们支援祖国西部建设，扎根边疆、服务基层。    </w:t>
      </w:r>
    </w:p>
    <w:p>
      <w:pPr>
        <w:rPr>
          <w:rFonts w:ascii="仿宋" w:hAnsi="仿宋" w:eastAsia="仿宋" w:cs="仿宋"/>
          <w:sz w:val="32"/>
          <w:szCs w:val="32"/>
        </w:rPr>
      </w:pPr>
      <w:r>
        <w:rPr>
          <w:rFonts w:hint="eastAsia" w:ascii="仿宋" w:hAnsi="仿宋" w:eastAsia="仿宋" w:cs="仿宋"/>
          <w:sz w:val="32"/>
          <w:szCs w:val="32"/>
        </w:rPr>
        <w:t xml:space="preserve">   （三）坚持标准、严格程序</w:t>
      </w:r>
    </w:p>
    <w:p>
      <w:pPr>
        <w:ind w:firstLine="560"/>
        <w:rPr>
          <w:rFonts w:ascii="仿宋" w:hAnsi="仿宋" w:eastAsia="仿宋" w:cs="仿宋"/>
          <w:sz w:val="32"/>
          <w:szCs w:val="32"/>
        </w:rPr>
      </w:pPr>
      <w:r>
        <w:rPr>
          <w:rFonts w:hint="eastAsia" w:ascii="仿宋" w:hAnsi="仿宋" w:eastAsia="仿宋" w:cs="仿宋"/>
          <w:sz w:val="32"/>
          <w:szCs w:val="32"/>
          <w:lang w:eastAsia="zh-CN"/>
        </w:rPr>
        <w:t>各学院要</w:t>
      </w:r>
      <w:r>
        <w:rPr>
          <w:rFonts w:hint="eastAsia" w:ascii="仿宋" w:hAnsi="仿宋" w:eastAsia="仿宋" w:cs="仿宋"/>
          <w:sz w:val="32"/>
          <w:szCs w:val="32"/>
        </w:rPr>
        <w:t>充分尊重学生的意愿，坚持公开招募、自愿报名、统一选拔的原则，精心组织，严格审查，切实把好招募质量关，保证招募过程的公开、公平、公正。各学院要加强管理，指定专人负责，把握时间节点，做好报名审核工作，于6月3日前完成本学院所有志愿者的网上报名和审核工作，并将学院推荐情况表（附件1）、报名表（学生本人上网打印）、成绩单（教务处盖章）等上报至校团委。</w:t>
      </w:r>
    </w:p>
    <w:p>
      <w:pPr>
        <w:rPr>
          <w:rFonts w:ascii="仿宋" w:hAnsi="仿宋" w:eastAsia="仿宋" w:cs="仿宋"/>
          <w:kern w:val="0"/>
          <w:sz w:val="32"/>
          <w:szCs w:val="32"/>
        </w:rPr>
      </w:pPr>
      <w:r>
        <w:rPr>
          <w:rFonts w:hint="eastAsia" w:ascii="仿宋" w:hAnsi="仿宋" w:eastAsia="仿宋" w:cs="仿宋"/>
          <w:kern w:val="0"/>
          <w:sz w:val="32"/>
          <w:szCs w:val="32"/>
        </w:rPr>
        <w:t xml:space="preserve">    联 系 人：邢  轶</w:t>
      </w:r>
    </w:p>
    <w:p>
      <w:pPr>
        <w:ind w:firstLine="560"/>
        <w:rPr>
          <w:rFonts w:ascii="仿宋" w:hAnsi="仿宋" w:eastAsia="仿宋" w:cs="仿宋"/>
          <w:kern w:val="0"/>
          <w:sz w:val="32"/>
          <w:szCs w:val="32"/>
        </w:rPr>
      </w:pPr>
      <w:r>
        <w:rPr>
          <w:rFonts w:hint="eastAsia" w:ascii="仿宋" w:hAnsi="仿宋" w:eastAsia="仿宋" w:cs="仿宋"/>
          <w:kern w:val="0"/>
          <w:sz w:val="32"/>
          <w:szCs w:val="32"/>
        </w:rPr>
        <w:t xml:space="preserve">联系电话：0551-65786461  </w:t>
      </w:r>
    </w:p>
    <w:p>
      <w:pPr>
        <w:ind w:firstLine="560"/>
        <w:rPr>
          <w:rFonts w:ascii="仿宋" w:hAnsi="仿宋" w:eastAsia="仿宋" w:cs="仿宋"/>
          <w:sz w:val="32"/>
          <w:szCs w:val="32"/>
        </w:rPr>
      </w:pPr>
      <w:r>
        <w:rPr>
          <w:rFonts w:hint="eastAsia" w:ascii="仿宋" w:hAnsi="仿宋" w:eastAsia="仿宋" w:cs="仿宋"/>
          <w:sz w:val="32"/>
          <w:szCs w:val="32"/>
        </w:rPr>
        <w:t>邮    箱：</w:t>
      </w:r>
      <w:r>
        <w:fldChar w:fldCharType="begin"/>
      </w:r>
      <w:r>
        <w:instrText xml:space="preserve"> HYPERLINK "mailto:tw@ahau.edu.cn" </w:instrText>
      </w:r>
      <w:r>
        <w:fldChar w:fldCharType="separate"/>
      </w:r>
      <w:r>
        <w:rPr>
          <w:rFonts w:hint="eastAsia" w:ascii="仿宋" w:hAnsi="仿宋" w:eastAsia="仿宋" w:cs="仿宋"/>
          <w:sz w:val="32"/>
          <w:szCs w:val="32"/>
        </w:rPr>
        <w:t>tw@ahau.edu.cn</w:t>
      </w:r>
      <w:r>
        <w:rPr>
          <w:rFonts w:hint="eastAsia" w:ascii="仿宋" w:hAnsi="仿宋" w:eastAsia="仿宋" w:cs="仿宋"/>
          <w:sz w:val="32"/>
          <w:szCs w:val="32"/>
        </w:rPr>
        <w:fldChar w:fldCharType="end"/>
      </w:r>
    </w:p>
    <w:p>
      <w:pPr>
        <w:ind w:firstLine="560"/>
        <w:rPr>
          <w:rFonts w:ascii="仿宋" w:hAnsi="仿宋" w:eastAsia="仿宋" w:cs="仿宋"/>
          <w:sz w:val="32"/>
          <w:szCs w:val="32"/>
        </w:rPr>
      </w:pPr>
      <w:r>
        <w:rPr>
          <w:rFonts w:hint="eastAsia" w:ascii="仿宋" w:hAnsi="仿宋" w:eastAsia="仿宋" w:cs="仿宋"/>
          <w:sz w:val="32"/>
          <w:szCs w:val="32"/>
        </w:rPr>
        <w:t>附件：1、《西部计划志愿者学院推荐情况表》</w:t>
      </w:r>
    </w:p>
    <w:p>
      <w:pPr>
        <w:ind w:firstLine="560"/>
        <w:rPr>
          <w:rFonts w:ascii="仿宋" w:hAnsi="仿宋" w:eastAsia="仿宋" w:cs="仿宋"/>
          <w:sz w:val="32"/>
          <w:szCs w:val="32"/>
        </w:rPr>
      </w:pPr>
      <w:r>
        <w:rPr>
          <w:rFonts w:hint="eastAsia" w:ascii="仿宋" w:hAnsi="仿宋" w:eastAsia="仿宋" w:cs="仿宋"/>
          <w:sz w:val="32"/>
          <w:szCs w:val="32"/>
        </w:rPr>
        <w:t xml:space="preserve">      2、《关于印发&lt;2019—2020年度大学生志愿服务西部计划实施方案&gt;的通知》</w:t>
      </w:r>
    </w:p>
    <w:p>
      <w:pPr>
        <w:ind w:firstLine="560"/>
        <w:rPr>
          <w:rFonts w:ascii="仿宋" w:hAnsi="仿宋" w:eastAsia="仿宋" w:cs="仿宋"/>
          <w:sz w:val="32"/>
          <w:szCs w:val="32"/>
        </w:rPr>
      </w:pPr>
    </w:p>
    <w:p>
      <w:pPr>
        <w:ind w:firstLine="560"/>
        <w:jc w:val="right"/>
        <w:rPr>
          <w:rFonts w:ascii="仿宋" w:hAnsi="仿宋" w:eastAsia="仿宋" w:cs="仿宋"/>
          <w:sz w:val="32"/>
          <w:szCs w:val="32"/>
        </w:rPr>
      </w:pPr>
      <w:r>
        <w:rPr>
          <w:rFonts w:hint="eastAsia" w:ascii="仿宋" w:hAnsi="仿宋" w:eastAsia="仿宋" w:cs="仿宋"/>
          <w:sz w:val="32"/>
          <w:szCs w:val="32"/>
        </w:rPr>
        <w:t>共青团安徽农业大学委员会</w:t>
      </w:r>
    </w:p>
    <w:p>
      <w:pPr>
        <w:spacing w:line="560" w:lineRule="exact"/>
        <w:ind w:firstLine="640" w:firstLineChars="200"/>
        <w:rPr>
          <w:rFonts w:ascii="仿宋_GB2312" w:eastAsia="仿宋_GB2312"/>
          <w:color w:val="000000"/>
          <w:spacing w:val="-14"/>
          <w:sz w:val="32"/>
          <w:szCs w:val="32"/>
        </w:rPr>
      </w:pPr>
      <w:r>
        <w:rPr>
          <w:rFonts w:hint="eastAsia" w:ascii="仿宋" w:hAnsi="仿宋" w:eastAsia="仿宋" w:cs="仿宋"/>
          <w:sz w:val="32"/>
          <w:szCs w:val="32"/>
        </w:rPr>
        <w:t xml:space="preserve">                             2019年5月28日</w:t>
      </w:r>
    </w:p>
    <w:p>
      <w:pPr>
        <w:spacing w:line="560" w:lineRule="exact"/>
        <w:ind w:firstLine="584" w:firstLineChars="200"/>
        <w:rPr>
          <w:rFonts w:ascii="仿宋_GB2312" w:eastAsia="仿宋_GB2312"/>
          <w:color w:val="000000"/>
          <w:spacing w:val="-14"/>
          <w:sz w:val="32"/>
          <w:szCs w:val="32"/>
        </w:rPr>
      </w:pPr>
    </w:p>
    <w:p>
      <w:pPr>
        <w:spacing w:line="560" w:lineRule="exact"/>
        <w:rPr>
          <w:rFonts w:ascii="仿宋_GB2312" w:eastAsia="仿宋_GB2312"/>
          <w:color w:val="000000"/>
          <w:spacing w:val="-14"/>
          <w:sz w:val="32"/>
          <w:szCs w:val="32"/>
        </w:rPr>
      </w:pPr>
    </w:p>
    <w:p>
      <w:pPr>
        <w:spacing w:line="560" w:lineRule="exact"/>
        <w:rPr>
          <w:rFonts w:ascii="仿宋_GB2312" w:eastAsia="仿宋_GB2312"/>
          <w:color w:val="000000"/>
          <w:spacing w:val="-14"/>
          <w:sz w:val="32"/>
          <w:szCs w:val="32"/>
        </w:rPr>
      </w:pPr>
    </w:p>
    <w:p>
      <w:pPr>
        <w:spacing w:line="560" w:lineRule="exact"/>
        <w:rPr>
          <w:rFonts w:ascii="仿宋_GB2312" w:eastAsia="仿宋_GB2312"/>
          <w:color w:val="000000"/>
          <w:spacing w:val="-14"/>
          <w:sz w:val="32"/>
          <w:szCs w:val="32"/>
        </w:rPr>
      </w:pPr>
    </w:p>
    <w:p>
      <w:pPr>
        <w:spacing w:line="560" w:lineRule="exact"/>
        <w:rPr>
          <w:rFonts w:ascii="仿宋_GB2312" w:eastAsia="仿宋_GB2312"/>
          <w:color w:val="000000"/>
          <w:spacing w:val="-14"/>
          <w:sz w:val="32"/>
          <w:szCs w:val="32"/>
        </w:rPr>
      </w:pPr>
    </w:p>
    <w:p>
      <w:pPr>
        <w:spacing w:line="560" w:lineRule="exact"/>
        <w:rPr>
          <w:rFonts w:ascii="仿宋_GB2312" w:eastAsia="仿宋_GB2312"/>
          <w:color w:val="000000"/>
          <w:spacing w:val="-14"/>
          <w:sz w:val="32"/>
          <w:szCs w:val="32"/>
        </w:rPr>
      </w:pPr>
    </w:p>
    <w:p>
      <w:pPr>
        <w:spacing w:line="560" w:lineRule="exact"/>
        <w:rPr>
          <w:rFonts w:ascii="仿宋_GB2312" w:eastAsia="仿宋_GB2312"/>
          <w:color w:val="000000"/>
          <w:spacing w:val="-14"/>
          <w:sz w:val="32"/>
          <w:szCs w:val="32"/>
        </w:rPr>
      </w:pPr>
    </w:p>
    <w:p>
      <w:pPr>
        <w:spacing w:line="560" w:lineRule="exact"/>
        <w:rPr>
          <w:rFonts w:ascii="仿宋_GB2312" w:eastAsia="仿宋_GB2312"/>
          <w:color w:val="000000"/>
          <w:spacing w:val="-14"/>
          <w:sz w:val="32"/>
          <w:szCs w:val="32"/>
        </w:rPr>
      </w:pPr>
    </w:p>
    <w:p>
      <w:pPr>
        <w:spacing w:line="560" w:lineRule="exact"/>
        <w:rPr>
          <w:rFonts w:ascii="仿宋_GB2312" w:eastAsia="仿宋_GB2312"/>
          <w:color w:val="000000"/>
          <w:spacing w:val="-14"/>
          <w:sz w:val="32"/>
          <w:szCs w:val="32"/>
        </w:rPr>
      </w:pPr>
    </w:p>
    <w:p>
      <w:pPr>
        <w:spacing w:line="560" w:lineRule="exact"/>
        <w:rPr>
          <w:rFonts w:ascii="仿宋_GB2312" w:eastAsia="仿宋_GB2312"/>
          <w:color w:val="000000"/>
          <w:spacing w:val="-14"/>
          <w:sz w:val="32"/>
          <w:szCs w:val="32"/>
        </w:rPr>
      </w:pPr>
    </w:p>
    <w:p>
      <w:pPr>
        <w:jc w:val="right"/>
        <w:rPr>
          <w:rFonts w:ascii="仿宋_GB2312" w:hAnsi="宋体" w:eastAsia="仿宋_GB2312"/>
          <w:sz w:val="32"/>
        </w:rPr>
      </w:pPr>
      <w:r>
        <w:pict>
          <v:line id="_x0000_s1028" o:spid="_x0000_s1028" o:spt="20" style="position:absolute;left:0pt;margin-left:0.75pt;margin-top:2.6pt;height:0pt;width:446.25pt;z-index:251659264;mso-width-relative:page;mso-height-relative:page;" coordsize="21600,21600" o:gfxdata="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vpMnw0gAAAAUBAAAPAAAAAAAAAAEAIAAAACIAAABkcnMvZG93&#10;bnJldi54bWxQSwECFAAUAAAACACHTuJAv49gM80BAACNAwAADgAAAAAAAAABACAAAAAhAQAAZHJz&#10;L2Uyb0RvYy54bWxQSwUGAAAAAAYABgBZAQAAYAUAAAAA&#10;">
            <v:path arrowok="t"/>
            <v:fill focussize="0,0"/>
            <v:stroke/>
            <v:imagedata o:title=""/>
            <o:lock v:ext="edit"/>
          </v:line>
        </w:pict>
      </w:r>
      <w:r>
        <w:rPr>
          <w:rFonts w:hint="eastAsia" w:ascii="仿宋_GB2312" w:hAnsi="宋体" w:eastAsia="仿宋_GB2312"/>
          <w:sz w:val="32"/>
        </w:rPr>
        <w:t xml:space="preserve">  共青团安徽农业大学委员会      2019年5月28日印发</w:t>
      </w:r>
    </w:p>
    <w:p>
      <w:pPr>
        <w:jc w:val="right"/>
      </w:pPr>
      <w:r>
        <w:pict>
          <v:line id="直线 5" o:spid="_x0000_s1027" o:spt="20" style="position:absolute;left:0pt;margin-left:-0.25pt;margin-top:3.65pt;height:0pt;width:446.25pt;z-index:251660288;mso-width-relative:page;mso-height-relative:page;" coordsize="21600,21600" o:gfxdata="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B+tmVfTAAAABQEAAA8AAAAAAAAAAQAgAAAAIgAAAGRycy9k&#10;b3ducmV2LnhtbFBLAQIUABQAAAAIAIdO4kC2VhZUzgEAAI0DAAAOAAAAAAAAAAEAIAAAACIBAABk&#10;cnMvZTJvRG9jLnhtbFBLBQYAAAAABgAGAFkBAABiBQAAAAA=&#10;">
            <v:path arrowok="t"/>
            <v:fill focussize="0,0"/>
            <v:stroke/>
            <v:imagedata o:title=""/>
            <o:lock v:ext="edit"/>
          </v:line>
        </w:pict>
      </w: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s>
    </w:pPr>
    <w:r>
      <w:rPr>
        <w:sz w:val="1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2A147"/>
    <w:multiLevelType w:val="singleLevel"/>
    <w:tmpl w:val="5922A14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2"/>
  </w:compat>
  <w:rsids>
    <w:rsidRoot w:val="00912CBA"/>
    <w:rsid w:val="000B5FD4"/>
    <w:rsid w:val="00163D67"/>
    <w:rsid w:val="00207EDC"/>
    <w:rsid w:val="004450ED"/>
    <w:rsid w:val="004871B1"/>
    <w:rsid w:val="005A1981"/>
    <w:rsid w:val="00797D00"/>
    <w:rsid w:val="00912CBA"/>
    <w:rsid w:val="00BF0012"/>
    <w:rsid w:val="00E8385A"/>
    <w:rsid w:val="00F37765"/>
    <w:rsid w:val="00F67CF9"/>
    <w:rsid w:val="024E2EDB"/>
    <w:rsid w:val="02DC03E0"/>
    <w:rsid w:val="030C6F25"/>
    <w:rsid w:val="03D0544D"/>
    <w:rsid w:val="040B1BA5"/>
    <w:rsid w:val="060E3131"/>
    <w:rsid w:val="07E94B52"/>
    <w:rsid w:val="081E62A1"/>
    <w:rsid w:val="09FE4691"/>
    <w:rsid w:val="0B2921D3"/>
    <w:rsid w:val="0CB87F43"/>
    <w:rsid w:val="0CBB6629"/>
    <w:rsid w:val="0D334FBC"/>
    <w:rsid w:val="0E111AA7"/>
    <w:rsid w:val="0E2E2AAA"/>
    <w:rsid w:val="0EE4759F"/>
    <w:rsid w:val="103E34A2"/>
    <w:rsid w:val="10A87998"/>
    <w:rsid w:val="10C06E19"/>
    <w:rsid w:val="125322A7"/>
    <w:rsid w:val="15B3062F"/>
    <w:rsid w:val="163A7039"/>
    <w:rsid w:val="163F4156"/>
    <w:rsid w:val="1673648A"/>
    <w:rsid w:val="17A46659"/>
    <w:rsid w:val="1B0B6852"/>
    <w:rsid w:val="1B1865E8"/>
    <w:rsid w:val="1C6646B6"/>
    <w:rsid w:val="1E5017CA"/>
    <w:rsid w:val="1F1E323D"/>
    <w:rsid w:val="1F4F68B8"/>
    <w:rsid w:val="2244691A"/>
    <w:rsid w:val="22A33A1F"/>
    <w:rsid w:val="23FF6976"/>
    <w:rsid w:val="25877EA6"/>
    <w:rsid w:val="25D91FA1"/>
    <w:rsid w:val="269D6655"/>
    <w:rsid w:val="26FD1263"/>
    <w:rsid w:val="282A783A"/>
    <w:rsid w:val="2884024D"/>
    <w:rsid w:val="28F24DB3"/>
    <w:rsid w:val="296F1741"/>
    <w:rsid w:val="2A8D6EE6"/>
    <w:rsid w:val="2B297819"/>
    <w:rsid w:val="2C1E51D4"/>
    <w:rsid w:val="2C335D1E"/>
    <w:rsid w:val="2D533B66"/>
    <w:rsid w:val="2E6C2EDD"/>
    <w:rsid w:val="2EA4762F"/>
    <w:rsid w:val="2EB26AED"/>
    <w:rsid w:val="2F082636"/>
    <w:rsid w:val="2F4C2103"/>
    <w:rsid w:val="30401A6F"/>
    <w:rsid w:val="30483025"/>
    <w:rsid w:val="304848CB"/>
    <w:rsid w:val="30F73730"/>
    <w:rsid w:val="31F006F3"/>
    <w:rsid w:val="32A4475C"/>
    <w:rsid w:val="32DE18DF"/>
    <w:rsid w:val="33033FF4"/>
    <w:rsid w:val="33861554"/>
    <w:rsid w:val="3509208D"/>
    <w:rsid w:val="36297990"/>
    <w:rsid w:val="366219B6"/>
    <w:rsid w:val="367D21AE"/>
    <w:rsid w:val="36CF74B4"/>
    <w:rsid w:val="382E7F54"/>
    <w:rsid w:val="388C099D"/>
    <w:rsid w:val="38CA627E"/>
    <w:rsid w:val="399D344C"/>
    <w:rsid w:val="3A301493"/>
    <w:rsid w:val="3CDA60DB"/>
    <w:rsid w:val="3F387C2F"/>
    <w:rsid w:val="417C7431"/>
    <w:rsid w:val="43AF0FEC"/>
    <w:rsid w:val="43E46FE7"/>
    <w:rsid w:val="45555575"/>
    <w:rsid w:val="45EC4F46"/>
    <w:rsid w:val="462B6984"/>
    <w:rsid w:val="46702E7F"/>
    <w:rsid w:val="46EB65B6"/>
    <w:rsid w:val="47282EF1"/>
    <w:rsid w:val="48347A8A"/>
    <w:rsid w:val="49C1249F"/>
    <w:rsid w:val="4AB16B3E"/>
    <w:rsid w:val="4B0B4213"/>
    <w:rsid w:val="4B0D63D3"/>
    <w:rsid w:val="4B3C7FDF"/>
    <w:rsid w:val="4B417DCA"/>
    <w:rsid w:val="4C9F0F19"/>
    <w:rsid w:val="4DCD3E89"/>
    <w:rsid w:val="4DE952F9"/>
    <w:rsid w:val="4E206070"/>
    <w:rsid w:val="4E4B3010"/>
    <w:rsid w:val="4F462A48"/>
    <w:rsid w:val="50F6088A"/>
    <w:rsid w:val="52FF3DAA"/>
    <w:rsid w:val="53371DCE"/>
    <w:rsid w:val="5379599A"/>
    <w:rsid w:val="54845567"/>
    <w:rsid w:val="559F4AC0"/>
    <w:rsid w:val="56456C3F"/>
    <w:rsid w:val="56C90117"/>
    <w:rsid w:val="56DE281B"/>
    <w:rsid w:val="57DE2ED3"/>
    <w:rsid w:val="58A525A4"/>
    <w:rsid w:val="5A0A6152"/>
    <w:rsid w:val="5A2705AF"/>
    <w:rsid w:val="5ADF15C8"/>
    <w:rsid w:val="5C091939"/>
    <w:rsid w:val="5C5D433B"/>
    <w:rsid w:val="5C836182"/>
    <w:rsid w:val="5DAE1BB2"/>
    <w:rsid w:val="5E3C7EAD"/>
    <w:rsid w:val="60104EA1"/>
    <w:rsid w:val="62B4009B"/>
    <w:rsid w:val="636C7A43"/>
    <w:rsid w:val="670A5257"/>
    <w:rsid w:val="68CF29DE"/>
    <w:rsid w:val="68EF107A"/>
    <w:rsid w:val="69A063BA"/>
    <w:rsid w:val="6A231F48"/>
    <w:rsid w:val="6C407276"/>
    <w:rsid w:val="6CB13410"/>
    <w:rsid w:val="6E8F5626"/>
    <w:rsid w:val="70370BB9"/>
    <w:rsid w:val="70A4695C"/>
    <w:rsid w:val="71332C7F"/>
    <w:rsid w:val="714E4D6E"/>
    <w:rsid w:val="71EA7DD4"/>
    <w:rsid w:val="73AF7164"/>
    <w:rsid w:val="751646BF"/>
    <w:rsid w:val="756F3C4A"/>
    <w:rsid w:val="75965431"/>
    <w:rsid w:val="75E669FD"/>
    <w:rsid w:val="76EE3336"/>
    <w:rsid w:val="770321D4"/>
    <w:rsid w:val="772A0850"/>
    <w:rsid w:val="78107D61"/>
    <w:rsid w:val="788B489A"/>
    <w:rsid w:val="78934E1A"/>
    <w:rsid w:val="78FB79EC"/>
    <w:rsid w:val="79AC40DD"/>
    <w:rsid w:val="7B2320AF"/>
    <w:rsid w:val="7D210500"/>
    <w:rsid w:val="7D967E6D"/>
    <w:rsid w:val="7DF52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4"/>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rPr>
      <w:rFonts w:ascii="Courier New" w:hAnsi="Courier New"/>
      <w:sz w:val="20"/>
      <w:szCs w:val="20"/>
    </w:rPr>
  </w:style>
  <w:style w:type="paragraph" w:styleId="6">
    <w:name w:val="Normal (Web)"/>
    <w:basedOn w:val="1"/>
    <w:qFormat/>
    <w:uiPriority w:val="0"/>
    <w:pPr>
      <w:spacing w:before="100" w:beforeAutospacing="1" w:after="100" w:afterAutospacing="1"/>
      <w:jc w:val="left"/>
    </w:pPr>
    <w:rPr>
      <w:rFonts w:ascii="Times New Roman" w:hAnsi="Times New Roman"/>
      <w:kern w:val="0"/>
      <w:sz w:val="24"/>
      <w:szCs w:val="20"/>
    </w:rPr>
  </w:style>
  <w:style w:type="character" w:styleId="9">
    <w:name w:val="page number"/>
    <w:basedOn w:val="8"/>
    <w:qFormat/>
    <w:uiPriority w:val="0"/>
  </w:style>
  <w:style w:type="character" w:styleId="10">
    <w:name w:val="FollowedHyperlink"/>
    <w:basedOn w:val="8"/>
    <w:qFormat/>
    <w:uiPriority w:val="0"/>
    <w:rPr>
      <w:color w:val="000000"/>
      <w:u w:val="none"/>
    </w:rPr>
  </w:style>
  <w:style w:type="character" w:styleId="11">
    <w:name w:val="Hyperlink"/>
    <w:basedOn w:val="8"/>
    <w:qFormat/>
    <w:uiPriority w:val="0"/>
    <w:rPr>
      <w:color w:val="000000"/>
      <w:u w:val="none"/>
    </w:rPr>
  </w:style>
  <w:style w:type="paragraph" w:customStyle="1" w:styleId="12">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13">
    <w:name w:val="style31"/>
    <w:basedOn w:val="8"/>
    <w:qFormat/>
    <w:uiPriority w:val="0"/>
    <w:rPr>
      <w:b/>
      <w:sz w:val="21"/>
      <w:szCs w:val="21"/>
    </w:rPr>
  </w:style>
  <w:style w:type="character" w:customStyle="1" w:styleId="14">
    <w:name w:val="批注框文本 Char"/>
    <w:basedOn w:val="8"/>
    <w:link w:val="2"/>
    <w:qFormat/>
    <w:uiPriority w:val="0"/>
    <w:rPr>
      <w:rFonts w:ascii="Calibri" w:hAnsi="Calibri"/>
      <w:kern w:val="2"/>
      <w:sz w:val="18"/>
      <w:szCs w:val="18"/>
    </w:rPr>
  </w:style>
  <w:style w:type="character" w:customStyle="1" w:styleId="15">
    <w:name w:val="页眉 Char"/>
    <w:basedOn w:val="8"/>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233</Words>
  <Characters>1332</Characters>
  <Lines>11</Lines>
  <Paragraphs>3</Paragraphs>
  <TotalTime>5</TotalTime>
  <ScaleCrop>false</ScaleCrop>
  <LinksUpToDate>false</LinksUpToDate>
  <CharactersWithSpaces>1562</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2019-05-08T02:38:00Z</dcterms:created>
  <dc:creator>acer</dc:creator>
  <cp:lastModifiedBy>安徽农业大学团委</cp:lastModifiedBy>
  <dcterms:modified xsi:type="dcterms:W3CDTF">2019-05-30T03:15:08Z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